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21"/>
        <w:gridCol w:w="4394"/>
      </w:tblGrid>
      <w:tr w:rsidR="00B53185" w:rsidTr="00B53185">
        <w:tc>
          <w:tcPr>
            <w:tcW w:w="3966" w:type="dxa"/>
            <w:hideMark/>
          </w:tcPr>
          <w:p w:rsidR="001077F7" w:rsidRPr="001077F7" w:rsidRDefault="001077F7" w:rsidP="001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bookmarkStart w:id="0" w:name="bookmark0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7F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8584C72" wp14:editId="4E798841">
                  <wp:extent cx="524510" cy="572770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B53185" w:rsidTr="00B53185">
        <w:tc>
          <w:tcPr>
            <w:tcW w:w="3966" w:type="dxa"/>
            <w:hideMark/>
          </w:tcPr>
          <w:p w:rsidR="00B53185" w:rsidRDefault="00B53185" w:rsidP="00B5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 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53185" w:rsidRDefault="00B53185" w:rsidP="00B5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 с. Шоруньжа, ул. Т. Ефремова, д. 39, тел(83635)9-43-45</w:t>
            </w:r>
          </w:p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185" w:rsidTr="00B53185">
        <w:tc>
          <w:tcPr>
            <w:tcW w:w="3966" w:type="dxa"/>
          </w:tcPr>
          <w:p w:rsidR="00B53185" w:rsidRDefault="00B5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B53185" w:rsidRDefault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53185" w:rsidRDefault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53185" w:rsidRDefault="00B53185" w:rsidP="00B53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B53185" w:rsidRDefault="00B53185" w:rsidP="00B53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B53185" w:rsidRDefault="00B53185" w:rsidP="00B53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85" w:rsidRDefault="00B53185" w:rsidP="00B5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6                                                                        «26» сентября 2019 года</w:t>
      </w:r>
    </w:p>
    <w:p w:rsidR="00B53185" w:rsidRDefault="00B53185" w:rsidP="00B5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53185" w:rsidRDefault="00B53185" w:rsidP="009A54A7">
      <w:pPr>
        <w:pStyle w:val="10"/>
        <w:keepNext/>
        <w:keepLines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bookmarkEnd w:id="0"/>
    <w:p w:rsidR="004C0DA4" w:rsidRDefault="004C0DA4" w:rsidP="009A54A7">
      <w:pPr>
        <w:pStyle w:val="11"/>
        <w:shd w:val="clear" w:color="auto" w:fill="auto"/>
        <w:spacing w:line="260" w:lineRule="exact"/>
        <w:jc w:val="center"/>
      </w:pPr>
    </w:p>
    <w:p w:rsidR="0092090A" w:rsidRDefault="0092090A" w:rsidP="009A54A7">
      <w:pPr>
        <w:pStyle w:val="40"/>
        <w:shd w:val="clear" w:color="auto" w:fill="auto"/>
        <w:jc w:val="center"/>
        <w:rPr>
          <w:color w:val="000000"/>
        </w:rPr>
      </w:pPr>
      <w:r>
        <w:rPr>
          <w:rStyle w:val="41"/>
          <w:b/>
          <w:bCs/>
        </w:rPr>
        <w:t xml:space="preserve">ОБ ИЗБРАНИИ </w:t>
      </w:r>
      <w:r>
        <w:rPr>
          <w:color w:val="000000"/>
        </w:rPr>
        <w:t xml:space="preserve">ПРЕДСЕДАТЕЛЕЙ ПОСТОЯННЫХ КОМИССИЙ </w:t>
      </w:r>
      <w:r>
        <w:rPr>
          <w:rStyle w:val="41"/>
          <w:b/>
          <w:bCs/>
        </w:rPr>
        <w:t xml:space="preserve">СОБРАНИЯ </w:t>
      </w:r>
      <w:r>
        <w:rPr>
          <w:color w:val="000000"/>
        </w:rPr>
        <w:t>ДЕПУТАТОВ ШОРУНЬЖИНСКО</w:t>
      </w:r>
      <w:r w:rsidR="00DF1FE2">
        <w:rPr>
          <w:color w:val="000000"/>
        </w:rPr>
        <w:t>ГО</w:t>
      </w:r>
      <w:r>
        <w:rPr>
          <w:color w:val="000000"/>
        </w:rPr>
        <w:t xml:space="preserve"> СЕЛЬСКО</w:t>
      </w:r>
      <w:r w:rsidR="00DF1FE2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B53185">
        <w:rPr>
          <w:color w:val="000000"/>
        </w:rPr>
        <w:t>Я ЧЕТВЕРТОГО СОЗЫВА</w:t>
      </w:r>
    </w:p>
    <w:p w:rsidR="00CC61DD" w:rsidRDefault="00CC61DD" w:rsidP="00CC61DD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61DD" w:rsidRPr="00453B1D" w:rsidRDefault="00CC61DD" w:rsidP="00CC61DD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главой 2  Регламента Собрания депутатов  Шоруньжинского    сельского поселения Собрание депутатов Шоруньжинского сельского поселения </w:t>
      </w:r>
      <w:r w:rsidRPr="00453B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CC61DD" w:rsidRPr="00453B1D" w:rsidRDefault="00CC61DD" w:rsidP="00CC61D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90A" w:rsidRPr="00453B1D" w:rsidRDefault="0092090A" w:rsidP="00B60FD3">
      <w:pPr>
        <w:pStyle w:val="11"/>
        <w:numPr>
          <w:ilvl w:val="0"/>
          <w:numId w:val="1"/>
        </w:numPr>
        <w:shd w:val="clear" w:color="auto" w:fill="auto"/>
        <w:tabs>
          <w:tab w:val="left" w:pos="312"/>
        </w:tabs>
        <w:spacing w:line="320" w:lineRule="exact"/>
        <w:rPr>
          <w:sz w:val="28"/>
          <w:szCs w:val="28"/>
        </w:rPr>
      </w:pPr>
      <w:r w:rsidRPr="00453B1D">
        <w:rPr>
          <w:color w:val="000000"/>
          <w:sz w:val="28"/>
          <w:szCs w:val="28"/>
        </w:rPr>
        <w:t>Избрать председателем постоянной комиссии по бюджету</w:t>
      </w:r>
      <w:proofErr w:type="gramStart"/>
      <w:r w:rsidR="00B60FD3" w:rsidRPr="00453B1D">
        <w:rPr>
          <w:color w:val="000000"/>
          <w:sz w:val="28"/>
          <w:szCs w:val="28"/>
        </w:rPr>
        <w:t xml:space="preserve"> </w:t>
      </w:r>
      <w:r w:rsidRPr="00453B1D">
        <w:rPr>
          <w:color w:val="000000"/>
          <w:sz w:val="28"/>
          <w:szCs w:val="28"/>
        </w:rPr>
        <w:t>,</w:t>
      </w:r>
      <w:proofErr w:type="gramEnd"/>
      <w:r w:rsidRPr="00453B1D">
        <w:rPr>
          <w:color w:val="000000"/>
          <w:sz w:val="28"/>
          <w:szCs w:val="28"/>
        </w:rPr>
        <w:t>налогам и предпринимательству:</w:t>
      </w:r>
      <w:r w:rsidR="00B60FD3" w:rsidRPr="00453B1D">
        <w:rPr>
          <w:color w:val="000000"/>
          <w:sz w:val="28"/>
          <w:szCs w:val="28"/>
        </w:rPr>
        <w:t xml:space="preserve"> </w:t>
      </w:r>
      <w:proofErr w:type="spellStart"/>
      <w:r w:rsidR="00FA5793">
        <w:rPr>
          <w:b/>
          <w:color w:val="000000"/>
          <w:sz w:val="28"/>
          <w:szCs w:val="28"/>
        </w:rPr>
        <w:t>Оразаева</w:t>
      </w:r>
      <w:proofErr w:type="spellEnd"/>
      <w:r w:rsidR="00FA5793">
        <w:rPr>
          <w:b/>
          <w:color w:val="000000"/>
          <w:sz w:val="28"/>
          <w:szCs w:val="28"/>
        </w:rPr>
        <w:t xml:space="preserve"> Анатолия Иосифовича</w:t>
      </w:r>
      <w:r w:rsidR="00B60FD3" w:rsidRPr="00453B1D">
        <w:rPr>
          <w:color w:val="000000"/>
          <w:sz w:val="28"/>
          <w:szCs w:val="28"/>
        </w:rPr>
        <w:t>,</w:t>
      </w:r>
      <w:r w:rsidR="00FA5793">
        <w:rPr>
          <w:color w:val="000000"/>
          <w:sz w:val="28"/>
          <w:szCs w:val="28"/>
        </w:rPr>
        <w:t xml:space="preserve"> </w:t>
      </w:r>
      <w:r w:rsidRPr="00453B1D">
        <w:rPr>
          <w:color w:val="000000"/>
          <w:sz w:val="28"/>
          <w:szCs w:val="28"/>
        </w:rPr>
        <w:t xml:space="preserve">депутата от </w:t>
      </w:r>
      <w:r w:rsidR="008A6824">
        <w:rPr>
          <w:color w:val="000000"/>
        </w:rPr>
        <w:t>Шоруньжинского многомандатного  избирательного округа № 1</w:t>
      </w:r>
      <w:r w:rsidR="002E0158" w:rsidRPr="00453B1D">
        <w:rPr>
          <w:color w:val="000000"/>
          <w:sz w:val="28"/>
          <w:szCs w:val="28"/>
        </w:rPr>
        <w:t>.</w:t>
      </w:r>
    </w:p>
    <w:p w:rsidR="0092090A" w:rsidRPr="00453B1D" w:rsidRDefault="0092090A" w:rsidP="00B60FD3">
      <w:pPr>
        <w:pStyle w:val="11"/>
        <w:numPr>
          <w:ilvl w:val="0"/>
          <w:numId w:val="1"/>
        </w:numPr>
        <w:shd w:val="clear" w:color="auto" w:fill="auto"/>
        <w:tabs>
          <w:tab w:val="left" w:pos="301"/>
        </w:tabs>
        <w:spacing w:line="320" w:lineRule="exact"/>
        <w:rPr>
          <w:sz w:val="28"/>
          <w:szCs w:val="28"/>
        </w:rPr>
      </w:pPr>
      <w:r w:rsidRPr="00453B1D">
        <w:rPr>
          <w:color w:val="000000"/>
          <w:sz w:val="28"/>
          <w:szCs w:val="28"/>
        </w:rPr>
        <w:t xml:space="preserve">Избрать председателем постоянной комиссии по экономическим вопросам: </w:t>
      </w:r>
      <w:r w:rsidR="00FA5793">
        <w:rPr>
          <w:b/>
          <w:color w:val="000000"/>
          <w:sz w:val="28"/>
          <w:szCs w:val="28"/>
        </w:rPr>
        <w:t>Григорьев Андрей Сергеевич</w:t>
      </w:r>
      <w:r w:rsidR="002E0158" w:rsidRPr="00453B1D">
        <w:rPr>
          <w:color w:val="000000"/>
          <w:sz w:val="28"/>
          <w:szCs w:val="28"/>
        </w:rPr>
        <w:t>,</w:t>
      </w:r>
      <w:r w:rsidR="00FA5793">
        <w:rPr>
          <w:color w:val="000000"/>
          <w:sz w:val="28"/>
          <w:szCs w:val="28"/>
        </w:rPr>
        <w:t xml:space="preserve"> </w:t>
      </w:r>
      <w:r w:rsidRPr="00453B1D">
        <w:rPr>
          <w:color w:val="000000"/>
          <w:sz w:val="28"/>
          <w:szCs w:val="28"/>
        </w:rPr>
        <w:t xml:space="preserve">депутата от </w:t>
      </w:r>
      <w:r w:rsidR="008A6824">
        <w:rPr>
          <w:color w:val="000000"/>
        </w:rPr>
        <w:t>Шоруньжинского многомандатного  избирательного округа № 1</w:t>
      </w:r>
      <w:r w:rsidR="002E0158" w:rsidRPr="00453B1D">
        <w:rPr>
          <w:color w:val="000000"/>
          <w:sz w:val="28"/>
          <w:szCs w:val="28"/>
        </w:rPr>
        <w:t xml:space="preserve"> .</w:t>
      </w:r>
    </w:p>
    <w:p w:rsidR="004C3289" w:rsidRPr="00453B1D" w:rsidRDefault="0092090A" w:rsidP="004764D0">
      <w:pPr>
        <w:pStyle w:val="11"/>
        <w:shd w:val="clear" w:color="auto" w:fill="auto"/>
        <w:spacing w:line="320" w:lineRule="exact"/>
        <w:rPr>
          <w:sz w:val="28"/>
          <w:szCs w:val="28"/>
        </w:rPr>
      </w:pPr>
      <w:r w:rsidRPr="00453B1D">
        <w:rPr>
          <w:color w:val="000000"/>
          <w:sz w:val="28"/>
          <w:szCs w:val="28"/>
        </w:rPr>
        <w:t>3</w:t>
      </w:r>
      <w:r w:rsidR="00B070DB" w:rsidRPr="00453B1D">
        <w:rPr>
          <w:color w:val="000000"/>
          <w:sz w:val="28"/>
          <w:szCs w:val="28"/>
        </w:rPr>
        <w:t xml:space="preserve">. </w:t>
      </w:r>
      <w:r w:rsidRPr="00453B1D">
        <w:rPr>
          <w:color w:val="000000"/>
          <w:sz w:val="28"/>
          <w:szCs w:val="28"/>
        </w:rPr>
        <w:t xml:space="preserve">Избрать председателем постоянной комиссии по социальным вопросам </w:t>
      </w:r>
      <w:r w:rsidR="00FA5793">
        <w:rPr>
          <w:b/>
          <w:color w:val="000000"/>
          <w:sz w:val="28"/>
          <w:szCs w:val="28"/>
        </w:rPr>
        <w:t>Григорьева Любовь Артемовна</w:t>
      </w:r>
      <w:r w:rsidRPr="00453B1D">
        <w:rPr>
          <w:color w:val="000000"/>
          <w:sz w:val="28"/>
          <w:szCs w:val="28"/>
        </w:rPr>
        <w:t>,</w:t>
      </w:r>
      <w:r w:rsidR="002E0158" w:rsidRPr="00453B1D">
        <w:rPr>
          <w:color w:val="000000"/>
          <w:sz w:val="28"/>
          <w:szCs w:val="28"/>
        </w:rPr>
        <w:t xml:space="preserve"> д</w:t>
      </w:r>
      <w:r w:rsidRPr="00453B1D">
        <w:rPr>
          <w:color w:val="000000"/>
          <w:sz w:val="28"/>
          <w:szCs w:val="28"/>
        </w:rPr>
        <w:t xml:space="preserve">епутата </w:t>
      </w:r>
      <w:r w:rsidR="002E0158" w:rsidRPr="00453B1D">
        <w:rPr>
          <w:color w:val="000000"/>
          <w:sz w:val="28"/>
          <w:szCs w:val="28"/>
        </w:rPr>
        <w:t xml:space="preserve">  от</w:t>
      </w:r>
      <w:r w:rsidRPr="00453B1D">
        <w:rPr>
          <w:color w:val="000000"/>
          <w:sz w:val="28"/>
          <w:szCs w:val="28"/>
        </w:rPr>
        <w:t xml:space="preserve"> </w:t>
      </w:r>
      <w:r w:rsidR="008A6824">
        <w:rPr>
          <w:color w:val="000000"/>
        </w:rPr>
        <w:t>Шоруньжинского многомандатного  избирательного округа № 1</w:t>
      </w:r>
      <w:r w:rsidR="004764D0" w:rsidRPr="00453B1D">
        <w:rPr>
          <w:color w:val="000000"/>
          <w:sz w:val="28"/>
          <w:szCs w:val="28"/>
        </w:rPr>
        <w:t>.</w:t>
      </w:r>
    </w:p>
    <w:p w:rsidR="00ED43EF" w:rsidRDefault="00ED43EF" w:rsidP="00ED43EF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Признать утратившим силу решение Собрания депутатов от  </w:t>
      </w:r>
      <w:r w:rsidR="00FA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октября </w:t>
      </w: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824" w:rsidRP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579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FA57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избрании  председателей   постоянных  комиссий    Собрания    депутатов       муниципального  образования   «Шоруньжинское   сельское  поселение»   </w:t>
      </w:r>
      <w:r w:rsidR="00DF1F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4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289" w:rsidRPr="004C3289" w:rsidRDefault="004C3289" w:rsidP="004C3289"/>
    <w:p w:rsidR="004C3289" w:rsidRPr="004C3289" w:rsidRDefault="004C3289" w:rsidP="004C3289"/>
    <w:p w:rsidR="004C3289" w:rsidRPr="00453B1D" w:rsidRDefault="004C3289" w:rsidP="004C3289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5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F1FE2">
        <w:rPr>
          <w:rFonts w:ascii="Times New Roman" w:eastAsia="Times New Roman" w:hAnsi="Times New Roman" w:cs="Times New Roman"/>
          <w:color w:val="000000"/>
          <w:sz w:val="28"/>
          <w:szCs w:val="28"/>
        </w:rPr>
        <w:t>Шоруньжинского сельского поселения</w:t>
      </w:r>
      <w:r w:rsidR="00107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bookmarkStart w:id="1" w:name="_GoBack"/>
      <w:bookmarkEnd w:id="1"/>
      <w:r w:rsidR="00FA5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Б.В. </w:t>
      </w:r>
      <w:proofErr w:type="spellStart"/>
      <w:r w:rsidR="00FA5793">
        <w:rPr>
          <w:rFonts w:ascii="Times New Roman" w:eastAsia="Times New Roman" w:hAnsi="Times New Roman" w:cs="Times New Roman"/>
          <w:color w:val="000000"/>
          <w:sz w:val="28"/>
          <w:szCs w:val="28"/>
        </w:rPr>
        <w:t>Апакаев</w:t>
      </w:r>
      <w:proofErr w:type="spellEnd"/>
    </w:p>
    <w:p w:rsidR="0092090A" w:rsidRPr="00453B1D" w:rsidRDefault="0092090A" w:rsidP="004C3289">
      <w:pPr>
        <w:rPr>
          <w:sz w:val="28"/>
          <w:szCs w:val="28"/>
        </w:rPr>
      </w:pPr>
    </w:p>
    <w:sectPr w:rsidR="0092090A" w:rsidRPr="00453B1D" w:rsidSect="009A5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133"/>
    <w:multiLevelType w:val="multilevel"/>
    <w:tmpl w:val="C026F8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E5B"/>
    <w:rsid w:val="001077F7"/>
    <w:rsid w:val="00151769"/>
    <w:rsid w:val="002A0059"/>
    <w:rsid w:val="002E0158"/>
    <w:rsid w:val="003E7EC7"/>
    <w:rsid w:val="0043582B"/>
    <w:rsid w:val="004529BF"/>
    <w:rsid w:val="00453B1D"/>
    <w:rsid w:val="004764D0"/>
    <w:rsid w:val="004C0DA4"/>
    <w:rsid w:val="004C3289"/>
    <w:rsid w:val="00894688"/>
    <w:rsid w:val="008A6824"/>
    <w:rsid w:val="0092090A"/>
    <w:rsid w:val="009A54A7"/>
    <w:rsid w:val="00B070DB"/>
    <w:rsid w:val="00B53185"/>
    <w:rsid w:val="00B60FD3"/>
    <w:rsid w:val="00CC61DD"/>
    <w:rsid w:val="00D25E5B"/>
    <w:rsid w:val="00DB4B88"/>
    <w:rsid w:val="00DF1FE2"/>
    <w:rsid w:val="00E440D3"/>
    <w:rsid w:val="00ED43EF"/>
    <w:rsid w:val="00F9744C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209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2090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20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2090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920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90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 + Не полужирный"/>
    <w:basedOn w:val="4"/>
    <w:rsid w:val="009209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A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209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2090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20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2090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920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90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 + Не полужирный"/>
    <w:basedOn w:val="4"/>
    <w:rsid w:val="009209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A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ОБ ИЗБРАНИИ ПРЕДСЕДАТЕЛЕЙ ПОСТОЯННЫХ КОМИССИЙ СОБРАНИЯ ДЕПУТАТОВ ШОРУНЬЖИНСКОГО СЕЛЬСКОГО ПОСЕЛЕНИЯ ЧЕТВЕРТОГО СОЗЫВА
</_x041e__x043f__x0438__x0441__x0430__x043d__x0438__x0435_>
    <_x2116__x0020__x0434__x043e__x043a__x0443__x043c__x0435__x043d__x0442__x0430_ xmlns="8fdaf6d1-a239-48bb-b4be-ba8259bb487d">6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XXJ7TYMEEKJ2-4379-184</_dlc_DocId>
    <_dlc_DocIdUrl xmlns="57504d04-691e-4fc4-8f09-4f19fdbe90f6">
      <Url>https://vip.gov.mari.ru/morki/shorunga/_layouts/DocIdRedir.aspx?ID=XXJ7TYMEEKJ2-4379-184</Url>
      <Description>XXJ7TYMEEKJ2-4379-184</Description>
    </_dlc_DocIdUrl>
  </documentManagement>
</p:properties>
</file>

<file path=customXml/itemProps1.xml><?xml version="1.0" encoding="utf-8"?>
<ds:datastoreItem xmlns:ds="http://schemas.openxmlformats.org/officeDocument/2006/customXml" ds:itemID="{10E8E8BA-1798-4F8F-BC52-BCA549C391F4}"/>
</file>

<file path=customXml/itemProps2.xml><?xml version="1.0" encoding="utf-8"?>
<ds:datastoreItem xmlns:ds="http://schemas.openxmlformats.org/officeDocument/2006/customXml" ds:itemID="{363E0F23-4D11-4B7C-9C36-A3D47EF4B8FD}"/>
</file>

<file path=customXml/itemProps3.xml><?xml version="1.0" encoding="utf-8"?>
<ds:datastoreItem xmlns:ds="http://schemas.openxmlformats.org/officeDocument/2006/customXml" ds:itemID="{E0BAEDFE-5C38-4951-A969-83A7342ED359}"/>
</file>

<file path=customXml/itemProps4.xml><?xml version="1.0" encoding="utf-8"?>
<ds:datastoreItem xmlns:ds="http://schemas.openxmlformats.org/officeDocument/2006/customXml" ds:itemID="{3D64A71E-79E5-4AD7-9E3A-814899D3D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 от 26.09.2019</dc:title>
  <dc:subject/>
  <dc:creator>техпром</dc:creator>
  <cp:keywords/>
  <dc:description/>
  <cp:lastModifiedBy>Шоруньжа</cp:lastModifiedBy>
  <cp:revision>31</cp:revision>
  <cp:lastPrinted>2019-10-09T07:08:00Z</cp:lastPrinted>
  <dcterms:created xsi:type="dcterms:W3CDTF">2014-09-18T12:22:00Z</dcterms:created>
  <dcterms:modified xsi:type="dcterms:W3CDTF">2019-10-09T07:08:00Z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501c6483-06ec-41b3-a9e6-6f38fd64d843</vt:lpwstr>
  </property>
</Properties>
</file>